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C0" w:rsidRDefault="00310D59" w:rsidP="00912DC0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关于我校2022年度学生体质健康测试缓测、补测的</w:t>
      </w:r>
    </w:p>
    <w:p w:rsidR="00656C9D" w:rsidRDefault="00310D59" w:rsidP="00912DC0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通知</w:t>
      </w:r>
    </w:p>
    <w:p w:rsidR="00656C9D" w:rsidRDefault="00656C9D">
      <w:pPr>
        <w:jc w:val="center"/>
        <w:rPr>
          <w:rFonts w:ascii="宋体" w:hAnsi="宋体" w:cs="宋体"/>
        </w:rPr>
      </w:pP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根据教育部和省教育厅关于2022年度学生体质健康测试与数据上报通知要求，为按时完成学生体质健康测试任务与促进我校学生体质发展，我校将于3月初开展学生缓测、补测工作。</w:t>
      </w: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一、测试时间：3月5日全天（周日）进行学生体质健康测试的缓测工作。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3月11日全天（周六）进行学生体质健康测试的补测工作。</w:t>
      </w: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二、测试地点：泉州师范学院第二田径场风雨跑道及田径场。</w:t>
      </w: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三、测试项目：身高/体重、肺活量、坐位体前屈、立定跳远、1分钟仰卧起坐（女）、引体向上（男）、50米跑、800米跑（女）和1000米跑（男）。</w:t>
      </w: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四、联系电话：19959882806  张老师</w:t>
      </w:r>
    </w:p>
    <w:p w:rsidR="00656C9D" w:rsidRDefault="00656C9D">
      <w:pPr>
        <w:rPr>
          <w:rFonts w:ascii="宋体" w:hAnsi="宋体" w:cs="宋体"/>
          <w:sz w:val="24"/>
          <w:szCs w:val="24"/>
        </w:rPr>
      </w:pPr>
    </w:p>
    <w:p w:rsidR="00656C9D" w:rsidRDefault="00310D5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现将测试时间具体安排如下：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（由于中长跑“800-1000米”与50米限制整个测试进程，这两项请严格按照时间安排，现场测试由老师根据实际情况调度，有序进行），详见附一</w:t>
      </w:r>
    </w:p>
    <w:p w:rsidR="00656C9D" w:rsidRDefault="00656C9D">
      <w:pPr>
        <w:rPr>
          <w:rFonts w:ascii="宋体" w:hAnsi="宋体" w:cs="宋体"/>
          <w:b/>
          <w:bCs/>
          <w:sz w:val="24"/>
          <w:szCs w:val="24"/>
        </w:rPr>
      </w:pPr>
    </w:p>
    <w:p w:rsidR="00656C9D" w:rsidRDefault="00310D59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参于本次补测、缓测的同学在测前仔细阅读以下几点说明：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请携带身份证及校园卡参加测试。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请大家阅读附件一的时间安排，并根据自己的所在学院在附件一（时间安排表（中查找自己的具体测试时段及检录地点。</w:t>
      </w:r>
    </w:p>
    <w:p w:rsidR="00656C9D" w:rsidRPr="004F48F9" w:rsidRDefault="00310D59" w:rsidP="00912DC0">
      <w:pPr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4F48F9">
        <w:rPr>
          <w:rFonts w:ascii="宋体" w:hAnsi="宋体" w:cs="宋体" w:hint="eastAsia"/>
          <w:color w:val="000000" w:themeColor="text1"/>
          <w:sz w:val="24"/>
          <w:szCs w:val="24"/>
        </w:rPr>
        <w:t>因疫情防控原因有少部分同学2021年度体测未参加，请2021年度未参加体测的同学于本次统一参加缓测，如再次逾期，则该年度体测档案将无体测成绩。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本次缓测成绩评定为不及格的同学，与所有补测同学于3月11日（星期六）统一进行补测。</w:t>
      </w:r>
    </w:p>
    <w:p w:rsidR="00656C9D" w:rsidRDefault="00656C9D" w:rsidP="00912DC0">
      <w:pPr>
        <w:ind w:firstLineChars="200" w:firstLine="480"/>
        <w:rPr>
          <w:rFonts w:ascii="宋体" w:hAnsi="宋体" w:cs="宋体"/>
          <w:sz w:val="24"/>
          <w:szCs w:val="24"/>
        </w:rPr>
      </w:pP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注意事项：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开学注意积极恢复体能锻炼。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请勿空腹参加测试。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请穿着运动装、运动鞋参加测试。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测试现场设置饮水点，大家可携带水杯自行装取饮用。</w:t>
      </w:r>
    </w:p>
    <w:p w:rsidR="00656C9D" w:rsidRDefault="00310D59" w:rsidP="00912DC0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测试现场设置能量补给站，如有需要，大家可在测试开始前半小时和完成后在能量补给站补充葡萄糖。</w:t>
      </w:r>
    </w:p>
    <w:p w:rsidR="00656C9D" w:rsidRDefault="00656C9D" w:rsidP="00912DC0">
      <w:pPr>
        <w:ind w:firstLineChars="200" w:firstLine="420"/>
        <w:rPr>
          <w:rFonts w:ascii="宋体" w:hAnsi="宋体" w:cs="宋体"/>
        </w:rPr>
      </w:pPr>
    </w:p>
    <w:p w:rsidR="00656C9D" w:rsidRDefault="00656C9D" w:rsidP="00912DC0">
      <w:pPr>
        <w:ind w:firstLineChars="200" w:firstLine="420"/>
        <w:rPr>
          <w:rFonts w:ascii="宋体" w:hAnsi="宋体" w:cs="宋体"/>
        </w:rPr>
      </w:pPr>
    </w:p>
    <w:p w:rsidR="00656C9D" w:rsidRDefault="00310D59" w:rsidP="00912DC0">
      <w:pPr>
        <w:ind w:firstLineChars="200" w:firstLine="560"/>
        <w:jc w:val="right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泉州师范学院学生体质健康测试中心</w:t>
      </w:r>
    </w:p>
    <w:p w:rsidR="00656C9D" w:rsidRDefault="00310D59" w:rsidP="00912DC0">
      <w:pPr>
        <w:ind w:firstLineChars="200" w:firstLine="560"/>
        <w:jc w:val="center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 xml:space="preserve">                        2023年2月21</w:t>
      </w:r>
      <w:bookmarkStart w:id="0" w:name="_GoBack"/>
      <w:bookmarkEnd w:id="0"/>
      <w:r>
        <w:rPr>
          <w:rFonts w:ascii="宋体" w:hAnsi="宋体" w:cs="宋体" w:hint="eastAsia"/>
          <w:sz w:val="28"/>
          <w:szCs w:val="32"/>
        </w:rPr>
        <w:t>日</w:t>
      </w:r>
    </w:p>
    <w:p w:rsidR="00656C9D" w:rsidRDefault="00310D5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656C9D" w:rsidRDefault="00310D59">
      <w:pPr>
        <w:rPr>
          <w:rFonts w:ascii="宋体" w:hAnsi="宋体" w:cs="宋体"/>
          <w:b/>
          <w:bCs/>
          <w:sz w:val="15"/>
          <w:szCs w:val="16"/>
        </w:rPr>
      </w:pPr>
      <w:r>
        <w:rPr>
          <w:rFonts w:ascii="宋体" w:hAnsi="宋体" w:cs="宋体" w:hint="eastAsia"/>
          <w:b/>
          <w:bCs/>
          <w:sz w:val="15"/>
          <w:szCs w:val="16"/>
        </w:rPr>
        <w:lastRenderedPageBreak/>
        <w:t>附件一</w:t>
      </w:r>
    </w:p>
    <w:p w:rsidR="00656C9D" w:rsidRDefault="00310D59" w:rsidP="00912DC0">
      <w:pPr>
        <w:ind w:firstLineChars="200" w:firstLine="420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</w:rPr>
        <w:t xml:space="preserve">                         </w:t>
      </w:r>
      <w:r>
        <w:rPr>
          <w:rFonts w:ascii="宋体" w:hAnsi="宋体" w:cs="宋体" w:hint="eastAsia"/>
          <w:sz w:val="36"/>
          <w:szCs w:val="36"/>
        </w:rPr>
        <w:t xml:space="preserve"> 时间安排表</w:t>
      </w:r>
    </w:p>
    <w:p w:rsidR="00656C9D" w:rsidRDefault="00656C9D" w:rsidP="00912DC0">
      <w:pPr>
        <w:spacing w:line="100" w:lineRule="exact"/>
        <w:ind w:firstLineChars="200" w:firstLine="260"/>
        <w:rPr>
          <w:rFonts w:ascii="宋体" w:hAnsi="宋体" w:cs="宋体"/>
          <w:sz w:val="13"/>
          <w:szCs w:val="13"/>
        </w:rPr>
      </w:pPr>
    </w:p>
    <w:tbl>
      <w:tblPr>
        <w:tblW w:w="8478" w:type="dxa"/>
        <w:tblInd w:w="44" w:type="dxa"/>
        <w:tblLayout w:type="fixed"/>
        <w:tblLook w:val="04A0"/>
      </w:tblPr>
      <w:tblGrid>
        <w:gridCol w:w="1299"/>
        <w:gridCol w:w="3518"/>
        <w:gridCol w:w="1500"/>
        <w:gridCol w:w="2161"/>
      </w:tblGrid>
      <w:tr w:rsidR="00656C9D">
        <w:trPr>
          <w:trHeight w:val="637"/>
        </w:trPr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ind w:firstLineChars="1323" w:firstLine="2789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3月5日（星期日）</w:t>
            </w:r>
          </w:p>
        </w:tc>
      </w:tr>
      <w:tr w:rsidR="00656C9D">
        <w:trPr>
          <w:trHeight w:val="624"/>
        </w:trPr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测试学院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656C9D">
        <w:trPr>
          <w:trHeight w:val="624"/>
        </w:trPr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7：30-8:30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体测器材安装、试调</w:t>
            </w:r>
          </w:p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教师强调考前纪律及安排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所有项目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地点：东海校区第二田径场</w:t>
            </w:r>
          </w:p>
          <w:p w:rsidR="00656C9D" w:rsidRDefault="00310D59" w:rsidP="004F48F9">
            <w:pPr>
              <w:spacing w:afterLines="5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测试学院：全校缓测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现场测试由老师根据实际情况调度</w:t>
            </w: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8:31-10:00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号序：1、2、3、4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号序：9、10、11、12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10:01-11:30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号序：5、6、7、8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800/1000米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1.具体号序发放另行通知二级学院及学生体质检测工作交流群。   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2.其余项目测试，班级可自行安排时间排队测试，期间请遵守考场测试秩序服从测试员管理及安排</w:t>
            </w: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总人数（约）：1600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人</w:t>
            </w: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号序：13、14、15、16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14:30-16:00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号序：9、10、11、12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90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号序：1、2、3、4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16:01-17:30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号序：13、14、15、16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号序：5、6、7、8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17:31-18:30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器材回收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所有项目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器材检测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</w:tbl>
    <w:p w:rsidR="00656C9D" w:rsidRDefault="00656C9D" w:rsidP="00912DC0">
      <w:pPr>
        <w:ind w:firstLineChars="200" w:firstLine="420"/>
        <w:rPr>
          <w:rFonts w:ascii="宋体" w:hAnsi="宋体" w:cs="宋体"/>
        </w:rPr>
      </w:pPr>
    </w:p>
    <w:p w:rsidR="00656C9D" w:rsidRDefault="00310D5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如测试日期受极端天气或其他不可抗力因素影响，测试安排将另行通知。</w:t>
      </w:r>
    </w:p>
    <w:p w:rsidR="00656C9D" w:rsidRDefault="00310D5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tbl>
      <w:tblPr>
        <w:tblW w:w="8478" w:type="dxa"/>
        <w:tblInd w:w="44" w:type="dxa"/>
        <w:tblLayout w:type="fixed"/>
        <w:tblLook w:val="04A0"/>
      </w:tblPr>
      <w:tblGrid>
        <w:gridCol w:w="1299"/>
        <w:gridCol w:w="3518"/>
        <w:gridCol w:w="1500"/>
        <w:gridCol w:w="2161"/>
      </w:tblGrid>
      <w:tr w:rsidR="00656C9D">
        <w:trPr>
          <w:trHeight w:val="637"/>
        </w:trPr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ind w:firstLineChars="1323" w:firstLine="2789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3月11日（星期六）</w:t>
            </w:r>
          </w:p>
        </w:tc>
      </w:tr>
      <w:tr w:rsidR="00656C9D">
        <w:trPr>
          <w:trHeight w:val="624"/>
        </w:trPr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测试学院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656C9D">
        <w:trPr>
          <w:trHeight w:val="624"/>
        </w:trPr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7：30-8:30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体测器材安装、试调</w:t>
            </w:r>
          </w:p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教师强调考前纪律及安排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所有项目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地点：东海校区第二田径场</w:t>
            </w:r>
          </w:p>
          <w:p w:rsidR="00656C9D" w:rsidRDefault="00310D59" w:rsidP="004F48F9">
            <w:pPr>
              <w:spacing w:afterLines="5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测试学院：全校补测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现场测试由老师根据实际情况调度</w:t>
            </w: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8:31-10:00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号序：1、2、3、4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号序：9、10、11、12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10:01-11:30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号序：5、6、7、8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800/1000米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1.具体补考名单另行通知二级学院及学生体质检测工作交流群。   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2.其余项目测试，班级可自行安排时间排队测试，期间请遵守考场测试秩序服从测试员管理及安排</w:t>
            </w: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总人数（约）：1000</w:t>
            </w:r>
          </w:p>
          <w:p w:rsidR="00656C9D" w:rsidRDefault="00310D59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人</w:t>
            </w: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号序：13、14、15、16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14:30-16:00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号序：9、10、11、12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90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号序：1、2、3、4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16:01-17:30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号序：13、14、15、16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800/1000米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号序：5、6、7、8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50米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17:31-18:30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器材回收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所有项目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  <w:tr w:rsidR="00656C9D">
        <w:trPr>
          <w:trHeight w:val="624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C9D" w:rsidRDefault="00310D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器材检测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9D" w:rsidRDefault="00656C9D">
            <w:pPr>
              <w:jc w:val="left"/>
              <w:rPr>
                <w:rFonts w:ascii="宋体" w:hAnsi="宋体" w:cs="宋体"/>
              </w:rPr>
            </w:pPr>
          </w:p>
        </w:tc>
      </w:tr>
    </w:tbl>
    <w:p w:rsidR="00656C9D" w:rsidRDefault="00656C9D" w:rsidP="00912DC0">
      <w:pPr>
        <w:ind w:firstLineChars="200" w:firstLine="420"/>
        <w:rPr>
          <w:rFonts w:ascii="宋体" w:hAnsi="宋体" w:cs="宋体"/>
        </w:rPr>
      </w:pPr>
    </w:p>
    <w:p w:rsidR="00656C9D" w:rsidRDefault="00310D5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如测试日期受极端天气或其他不可抗力因素影响，测试安排将另行通知。</w:t>
      </w:r>
    </w:p>
    <w:sectPr w:rsidR="00656C9D" w:rsidSect="00656C9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841" w:rsidRDefault="00F90841" w:rsidP="00656C9D">
      <w:r>
        <w:separator/>
      </w:r>
    </w:p>
  </w:endnote>
  <w:endnote w:type="continuationSeparator" w:id="1">
    <w:p w:rsidR="00F90841" w:rsidRDefault="00F90841" w:rsidP="00656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9D" w:rsidRDefault="00656C9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841" w:rsidRDefault="00F90841" w:rsidP="00656C9D">
      <w:r>
        <w:separator/>
      </w:r>
    </w:p>
  </w:footnote>
  <w:footnote w:type="continuationSeparator" w:id="1">
    <w:p w:rsidR="00F90841" w:rsidRDefault="00F90841" w:rsidP="00656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9D" w:rsidRDefault="00310D59">
    <w:pPr>
      <w:jc w:val="center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1132840</wp:posOffset>
          </wp:positionH>
          <wp:positionV relativeFrom="page">
            <wp:posOffset>346710</wp:posOffset>
          </wp:positionV>
          <wp:extent cx="410845" cy="412115"/>
          <wp:effectExtent l="0" t="0" r="0" b="0"/>
          <wp:wrapNone/>
          <wp:docPr id="4097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844" cy="412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1593850</wp:posOffset>
          </wp:positionH>
          <wp:positionV relativeFrom="page">
            <wp:posOffset>488950</wp:posOffset>
          </wp:positionV>
          <wp:extent cx="1033145" cy="283210"/>
          <wp:effectExtent l="0" t="0" r="0" b="0"/>
          <wp:wrapNone/>
          <wp:docPr id="4098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14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ZlOGM5MWZlMDQ3YmE3OGUxMDRlZDUyMjEzZWNmNDEifQ=="/>
  </w:docVars>
  <w:rsids>
    <w:rsidRoot w:val="00656C9D"/>
    <w:rsid w:val="00310D59"/>
    <w:rsid w:val="004F48F9"/>
    <w:rsid w:val="00656C9D"/>
    <w:rsid w:val="0089541B"/>
    <w:rsid w:val="00912DC0"/>
    <w:rsid w:val="00F90841"/>
    <w:rsid w:val="03247659"/>
    <w:rsid w:val="03725928"/>
    <w:rsid w:val="05EC0902"/>
    <w:rsid w:val="0676641E"/>
    <w:rsid w:val="0BAC3572"/>
    <w:rsid w:val="0CEC743A"/>
    <w:rsid w:val="0D780CCE"/>
    <w:rsid w:val="0F5B2655"/>
    <w:rsid w:val="0FF24D67"/>
    <w:rsid w:val="1027004B"/>
    <w:rsid w:val="12704669"/>
    <w:rsid w:val="15883A78"/>
    <w:rsid w:val="15D942D4"/>
    <w:rsid w:val="17005FBC"/>
    <w:rsid w:val="1A27218E"/>
    <w:rsid w:val="1F672950"/>
    <w:rsid w:val="267C4F33"/>
    <w:rsid w:val="27D71F80"/>
    <w:rsid w:val="29471828"/>
    <w:rsid w:val="2A7F3244"/>
    <w:rsid w:val="2B035C23"/>
    <w:rsid w:val="2EA07A37"/>
    <w:rsid w:val="36032F7B"/>
    <w:rsid w:val="37ED5C91"/>
    <w:rsid w:val="38976EB9"/>
    <w:rsid w:val="395104A1"/>
    <w:rsid w:val="3CB44FCF"/>
    <w:rsid w:val="3EE85404"/>
    <w:rsid w:val="3F762A0F"/>
    <w:rsid w:val="401B7113"/>
    <w:rsid w:val="40F005A0"/>
    <w:rsid w:val="41F06AA9"/>
    <w:rsid w:val="42F26851"/>
    <w:rsid w:val="46A022E9"/>
    <w:rsid w:val="497004D0"/>
    <w:rsid w:val="4B693428"/>
    <w:rsid w:val="4DC82688"/>
    <w:rsid w:val="4DFE254E"/>
    <w:rsid w:val="4E6A1991"/>
    <w:rsid w:val="503404A9"/>
    <w:rsid w:val="52192D80"/>
    <w:rsid w:val="53FF2B7C"/>
    <w:rsid w:val="556A671B"/>
    <w:rsid w:val="579C692E"/>
    <w:rsid w:val="587262E5"/>
    <w:rsid w:val="5A767910"/>
    <w:rsid w:val="5DF179D9"/>
    <w:rsid w:val="5E5A0470"/>
    <w:rsid w:val="5EF84D97"/>
    <w:rsid w:val="608B1DE7"/>
    <w:rsid w:val="61720E31"/>
    <w:rsid w:val="657D7DA4"/>
    <w:rsid w:val="66012783"/>
    <w:rsid w:val="66B71094"/>
    <w:rsid w:val="687A681D"/>
    <w:rsid w:val="693562FD"/>
    <w:rsid w:val="6A656D12"/>
    <w:rsid w:val="6ABC4ECB"/>
    <w:rsid w:val="6F101C89"/>
    <w:rsid w:val="70EE7DA8"/>
    <w:rsid w:val="75D43A11"/>
    <w:rsid w:val="76A41635"/>
    <w:rsid w:val="78485FF0"/>
    <w:rsid w:val="78857244"/>
    <w:rsid w:val="78F4486E"/>
    <w:rsid w:val="7B2261F3"/>
    <w:rsid w:val="7C57032A"/>
    <w:rsid w:val="7E681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C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6C9D"/>
    <w:pPr>
      <w:tabs>
        <w:tab w:val="center" w:pos="4140"/>
        <w:tab w:val="right" w:pos="8300"/>
      </w:tabs>
      <w:snapToGrid w:val="0"/>
      <w:jc w:val="left"/>
    </w:pPr>
    <w:rPr>
      <w:rFonts w:cs="宋体"/>
      <w:sz w:val="18"/>
      <w:szCs w:val="24"/>
    </w:rPr>
  </w:style>
  <w:style w:type="paragraph" w:styleId="a4">
    <w:name w:val="header"/>
    <w:basedOn w:val="a"/>
    <w:qFormat/>
    <w:rsid w:val="00656C9D"/>
    <w:pPr>
      <w:tabs>
        <w:tab w:val="center" w:pos="4140"/>
        <w:tab w:val="right" w:pos="8300"/>
      </w:tabs>
      <w:snapToGrid w:val="0"/>
    </w:pPr>
    <w:rPr>
      <w:rFonts w:cs="宋体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270</Words>
  <Characters>1539</Characters>
  <Application>Microsoft Office Word</Application>
  <DocSecurity>0</DocSecurity>
  <Lines>12</Lines>
  <Paragraphs>3</Paragraphs>
  <ScaleCrop>false</ScaleCrop>
  <Company>微软中国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22081281AC</dc:creator>
  <cp:lastModifiedBy>黄华南</cp:lastModifiedBy>
  <cp:revision>3</cp:revision>
  <dcterms:created xsi:type="dcterms:W3CDTF">2023-02-20T01:08:00Z</dcterms:created>
  <dcterms:modified xsi:type="dcterms:W3CDTF">2023-02-21T07:05:00Z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600DA93021894464931F50F4B1C91681</vt:lpwstr>
  </property>
  <property fmtid="{D5CDD505-2E9C-101B-9397-08002B2CF9AE}" pid="3" name="KSOProductBuildVer">
    <vt:lpwstr>2052-11.1.0.12980</vt:lpwstr>
  </property>
</Properties>
</file>